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9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居民家庭防蚊灭蚊技术指引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一、个人防护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疫点周边或蚊虫活跃区域，居民应做好个人防护，出门穿着浅色长袖衣裤减少皮肤暴露，必要时使用驱蚊液、驱蚊贴等产品。室内可安装纱门纱窗，夜间睡眠时使用蚊帐。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孳生地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蚊虫活跃时期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基孔肯雅热、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登革热流行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时期，建议撤除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花盆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托盘，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水培植物改用土培方式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或定期换水、清洗根部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、刷洗容器壁，或采用投药、隔断等防蚊措施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避免蚊虫孳生。定期检查饮水机水槽、冰箱底部水盘等隐蔽处防止积水。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屋顶反墚、排水槽等应定期疏通，避免堵塞积水。阳台、天台、庭院内的花盆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及托盘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泡沫箱、废弃瓶罐等容器应及时清理，闲置容器应倒扣放置，储水容器如水缸应加盖，废弃容器彻底清除。竹筒、树洞应进行封堵或改造，莲花池养鱼防蚊。空调冷凝水应及时排净，废弃轮胎在底部打孔或避免露天放置。下水井进行防蚊封堵，有条件的建议将明沟改为暗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倡导每个家庭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抽出三分钟，检查并清除房前屋后、阳台天台的花盆托盘、闲置容器、水生植物容器、储水桶（加盖或纱网密封）等积水点。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四、室内灭蚊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如有蚊虫滋扰，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可使用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杀虫气雾剂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、蚊香液、盘香等减少蚊虫叮咬。使用发烟灭蚊片或全屋用杀虫气雾剂施药时，应先关闭门窗，施药后人员离开，30分钟后再开窗彻底通风后方可进入。可配合使用电蚊拍、灭蚊灯等工具。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A20B1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2025-07-29T08:27:10Z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